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C" w:rsidRPr="00554A20" w:rsidRDefault="00386F2B">
      <w:pPr>
        <w:pStyle w:val="ad"/>
        <w:rPr>
          <w:b/>
        </w:rPr>
      </w:pPr>
      <w:r w:rsidRPr="00554A20">
        <w:rPr>
          <w:b/>
          <w:caps/>
          <w:sz w:val="24"/>
        </w:rPr>
        <w:t xml:space="preserve">ГЛАВА  </w:t>
      </w:r>
      <w:r w:rsidR="00554A20" w:rsidRPr="00554A20">
        <w:rPr>
          <w:b/>
          <w:caps/>
          <w:sz w:val="24"/>
        </w:rPr>
        <w:t xml:space="preserve">ГЛАДИЛОВСКОГО </w:t>
      </w:r>
      <w:r w:rsidR="009910B6" w:rsidRPr="00554A20">
        <w:rPr>
          <w:b/>
          <w:caps/>
          <w:sz w:val="24"/>
        </w:rPr>
        <w:t>СЕЛЬСКОГО ПОСЕЛЕНИЯ</w:t>
      </w:r>
    </w:p>
    <w:p w:rsidR="006E7B9C" w:rsidRDefault="00333FFE">
      <w:pPr>
        <w:pStyle w:val="ad"/>
        <w:rPr>
          <w:sz w:val="32"/>
        </w:rPr>
      </w:pPr>
      <w:r>
        <w:rPr>
          <w:noProof/>
          <w:sz w:val="32"/>
        </w:rPr>
        <w:pict>
          <v:line id="Line 104" o:spid="_x0000_s1028" style="position:absolute;left:0;text-align:left;z-index:251658752" from="1.35pt,5.25pt" to="477.3pt,5.3pt" strokeweight="1.59mm">
            <v:fill o:detectmouseclick="t"/>
          </v:line>
        </w:pict>
      </w:r>
    </w:p>
    <w:p w:rsidR="006E7B9C" w:rsidRPr="00554A20" w:rsidRDefault="00386F2B">
      <w:pPr>
        <w:pStyle w:val="ad"/>
        <w:rPr>
          <w:caps/>
          <w:sz w:val="24"/>
        </w:rPr>
      </w:pPr>
      <w:r w:rsidRPr="00554A20">
        <w:rPr>
          <w:b/>
          <w:caps/>
          <w:spacing w:val="60"/>
          <w:sz w:val="24"/>
        </w:rPr>
        <w:t>ПОСТАНОВЛЕНИЕ</w:t>
      </w:r>
    </w:p>
    <w:p w:rsidR="006E7B9C" w:rsidRDefault="006E7B9C">
      <w:pPr>
        <w:pStyle w:val="ad"/>
        <w:jc w:val="right"/>
      </w:pPr>
    </w:p>
    <w:p w:rsidR="006E7B9C" w:rsidRPr="00554A20" w:rsidRDefault="00386F2B">
      <w:pPr>
        <w:pStyle w:val="ad"/>
        <w:jc w:val="both"/>
        <w:rPr>
          <w:b/>
        </w:rPr>
      </w:pPr>
      <w:r w:rsidRPr="00554A20">
        <w:rPr>
          <w:b/>
          <w:sz w:val="24"/>
        </w:rPr>
        <w:t>15.1</w:t>
      </w:r>
      <w:r w:rsidR="00026FAE" w:rsidRPr="00554A20">
        <w:rPr>
          <w:b/>
          <w:sz w:val="24"/>
        </w:rPr>
        <w:t>1</w:t>
      </w:r>
      <w:r w:rsidRPr="00554A20">
        <w:rPr>
          <w:b/>
          <w:sz w:val="24"/>
        </w:rPr>
        <w:t xml:space="preserve">.2018                                                                                                                  № </w:t>
      </w:r>
      <w:r w:rsidR="00397931">
        <w:rPr>
          <w:b/>
          <w:sz w:val="24"/>
        </w:rPr>
        <w:t>49</w:t>
      </w:r>
    </w:p>
    <w:p w:rsidR="00AA417E" w:rsidRDefault="00AA417E">
      <w:pPr>
        <w:pStyle w:val="ad"/>
        <w:rPr>
          <w:sz w:val="24"/>
        </w:rPr>
      </w:pPr>
      <w:r>
        <w:rPr>
          <w:sz w:val="24"/>
        </w:rPr>
        <w:t>с.</w:t>
      </w:r>
      <w:r w:rsidR="00554A20">
        <w:rPr>
          <w:sz w:val="24"/>
        </w:rPr>
        <w:t>Гладилово</w:t>
      </w:r>
    </w:p>
    <w:p w:rsidR="006E7B9C" w:rsidRDefault="00386F2B">
      <w:pPr>
        <w:pStyle w:val="ad"/>
      </w:pPr>
      <w:r>
        <w:rPr>
          <w:sz w:val="24"/>
        </w:rPr>
        <w:t xml:space="preserve"> Голышманов</w:t>
      </w:r>
      <w:r w:rsidR="00AA417E">
        <w:rPr>
          <w:sz w:val="24"/>
        </w:rPr>
        <w:t xml:space="preserve">ского района </w:t>
      </w:r>
    </w:p>
    <w:p w:rsidR="006E7B9C" w:rsidRDefault="00386F2B">
      <w:pPr>
        <w:pStyle w:val="ad"/>
      </w:pPr>
      <w:r>
        <w:rPr>
          <w:sz w:val="24"/>
        </w:rPr>
        <w:t>Тюменской области</w:t>
      </w:r>
    </w:p>
    <w:p w:rsidR="006E7B9C" w:rsidRDefault="006E7B9C">
      <w:pPr>
        <w:pStyle w:val="ad"/>
        <w:jc w:val="left"/>
        <w:rPr>
          <w:sz w:val="24"/>
        </w:rPr>
      </w:pPr>
    </w:p>
    <w:p w:rsidR="006E7B9C" w:rsidRDefault="00333FFE">
      <w:pPr>
        <w:pStyle w:val="ad"/>
        <w:jc w:val="left"/>
      </w:pPr>
      <w:r>
        <w:rPr>
          <w:noProof/>
        </w:rPr>
        <w:pict>
          <v:rect id="Врезка1" o:spid="_x0000_s1026" style="position:absolute;margin-left:-9.1pt;margin-top:2.2pt;width:240.2pt;height:91.85pt;z-index:251657728;visibility:visible;mso-wrap-distance-left:0;mso-wrap-distance-righ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" filled="f" stroked="f">
            <v:textbox>
              <w:txbxContent>
                <w:p w:rsidR="006E7B9C" w:rsidRDefault="00386F2B">
                  <w:pPr>
                    <w:pStyle w:val="af3"/>
                  </w:pPr>
                  <w:r>
                    <w:rPr>
                      <w:i/>
                    </w:rPr>
                    <w:t xml:space="preserve">О результатах проведения публичных слушаний по проекту решения Думы </w:t>
                  </w:r>
                  <w:r w:rsidR="00554A20">
                    <w:rPr>
                      <w:i/>
                    </w:rPr>
                    <w:t xml:space="preserve">Гладиловского </w:t>
                  </w:r>
                  <w:r w:rsidR="009910B6">
                    <w:rPr>
                      <w:i/>
                    </w:rPr>
                    <w:t>сельского поселения</w:t>
                  </w:r>
                  <w:r>
                    <w:rPr>
                      <w:i/>
                    </w:rPr>
                    <w:t xml:space="preserve"> о внесении изменений и дополненийв Устав</w:t>
                  </w:r>
                  <w:r w:rsidR="00554A20">
                    <w:rPr>
                      <w:i/>
                    </w:rPr>
                    <w:t xml:space="preserve"> Гладиловского </w:t>
                  </w:r>
                  <w:r w:rsidR="009910B6">
                    <w:rPr>
                      <w:i/>
                    </w:rPr>
                    <w:t>сельского пос</w:t>
                  </w:r>
                  <w:r w:rsidR="009910B6">
                    <w:rPr>
                      <w:i/>
                    </w:rPr>
                    <w:t>е</w:t>
                  </w:r>
                  <w:r w:rsidR="009910B6">
                    <w:rPr>
                      <w:i/>
                    </w:rPr>
                    <w:t>ления</w:t>
                  </w:r>
                </w:p>
                <w:p w:rsidR="006E7B9C" w:rsidRDefault="006E7B9C">
                  <w:pPr>
                    <w:pStyle w:val="af3"/>
                  </w:pPr>
                </w:p>
              </w:txbxContent>
            </v:textbox>
          </v:rect>
        </w:pict>
      </w:r>
      <w:r>
        <w:rPr>
          <w:noProof/>
        </w:rPr>
        <w:pict>
          <v:rect id="Text Box 105" o:spid="_x0000_s1027" style="position:absolute;margin-left:-9.05pt;margin-top:2.2pt;width:227.65pt;height:65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" stroked="f"/>
        </w:pict>
      </w:r>
    </w:p>
    <w:p w:rsidR="006E7B9C" w:rsidRDefault="006E7B9C">
      <w:pPr>
        <w:pStyle w:val="ad"/>
        <w:jc w:val="left"/>
      </w:pPr>
    </w:p>
    <w:p w:rsidR="006E7B9C" w:rsidRDefault="006E7B9C">
      <w:pPr>
        <w:shd w:val="clear" w:color="auto" w:fill="FFFFFF"/>
        <w:tabs>
          <w:tab w:val="left" w:pos="0"/>
        </w:tabs>
        <w:spacing w:line="274" w:lineRule="exact"/>
        <w:ind w:firstLine="709"/>
        <w:jc w:val="both"/>
        <w:rPr>
          <w:spacing w:val="7"/>
        </w:rPr>
      </w:pPr>
    </w:p>
    <w:p w:rsidR="006E7B9C" w:rsidRDefault="006E7B9C">
      <w:pPr>
        <w:ind w:firstLine="709"/>
        <w:jc w:val="both"/>
      </w:pPr>
    </w:p>
    <w:p w:rsidR="006E7B9C" w:rsidRDefault="006E7B9C">
      <w:pPr>
        <w:pStyle w:val="ad"/>
        <w:ind w:firstLine="709"/>
        <w:jc w:val="both"/>
        <w:rPr>
          <w:sz w:val="24"/>
        </w:rPr>
      </w:pPr>
    </w:p>
    <w:p w:rsidR="004802C9" w:rsidRDefault="004802C9">
      <w:pPr>
        <w:pStyle w:val="ad"/>
        <w:jc w:val="both"/>
        <w:rPr>
          <w:sz w:val="24"/>
        </w:rPr>
      </w:pPr>
    </w:p>
    <w:p w:rsidR="003736D4" w:rsidRDefault="003736D4">
      <w:pPr>
        <w:pStyle w:val="ad"/>
        <w:jc w:val="both"/>
        <w:rPr>
          <w:sz w:val="24"/>
        </w:rPr>
      </w:pPr>
    </w:p>
    <w:p w:rsidR="006E7B9C" w:rsidRDefault="00386F2B" w:rsidP="00AA417E">
      <w:pPr>
        <w:pStyle w:val="ad"/>
        <w:ind w:firstLine="708"/>
        <w:jc w:val="both"/>
      </w:pPr>
      <w:r>
        <w:rPr>
          <w:sz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</w:t>
      </w:r>
      <w:r>
        <w:rPr>
          <w:sz w:val="24"/>
        </w:rPr>
        <w:t>о</w:t>
      </w:r>
      <w:r>
        <w:rPr>
          <w:sz w:val="24"/>
        </w:rPr>
        <w:t>водствуясь статьей 1</w:t>
      </w:r>
      <w:r w:rsidR="009910B6">
        <w:rPr>
          <w:sz w:val="24"/>
        </w:rPr>
        <w:t>6</w:t>
      </w:r>
      <w:r>
        <w:rPr>
          <w:sz w:val="24"/>
        </w:rPr>
        <w:t xml:space="preserve"> Устава </w:t>
      </w:r>
      <w:r w:rsidR="00554A20">
        <w:rPr>
          <w:sz w:val="24"/>
        </w:rPr>
        <w:t xml:space="preserve">Гладиловского </w:t>
      </w:r>
      <w:r w:rsidR="009910B6">
        <w:rPr>
          <w:sz w:val="24"/>
        </w:rPr>
        <w:t>сельского поселения</w:t>
      </w:r>
      <w:r>
        <w:rPr>
          <w:sz w:val="24"/>
        </w:rPr>
        <w:t xml:space="preserve">, </w:t>
      </w:r>
      <w:bookmarkStart w:id="0" w:name="__DdeLink__618_3478496894"/>
      <w:r>
        <w:rPr>
          <w:sz w:val="24"/>
        </w:rPr>
        <w:t xml:space="preserve">Положением о порядке </w:t>
      </w:r>
      <w:r w:rsidR="002A2F2A">
        <w:rPr>
          <w:sz w:val="24"/>
        </w:rPr>
        <w:t xml:space="preserve">организации и </w:t>
      </w:r>
      <w:r>
        <w:rPr>
          <w:sz w:val="24"/>
        </w:rPr>
        <w:t xml:space="preserve">проведения публичных слушаний в </w:t>
      </w:r>
      <w:r w:rsidR="00554A20">
        <w:rPr>
          <w:sz w:val="24"/>
        </w:rPr>
        <w:t xml:space="preserve">Гладиловском </w:t>
      </w:r>
      <w:r w:rsidR="009910B6">
        <w:rPr>
          <w:sz w:val="24"/>
        </w:rPr>
        <w:t>сельском поселении</w:t>
      </w:r>
      <w:r>
        <w:rPr>
          <w:sz w:val="24"/>
        </w:rPr>
        <w:t>, утвержденным решением Думы</w:t>
      </w:r>
      <w:r w:rsidR="009910B6">
        <w:rPr>
          <w:sz w:val="24"/>
        </w:rPr>
        <w:t xml:space="preserve"> </w:t>
      </w:r>
      <w:r w:rsidR="00554A20">
        <w:rPr>
          <w:sz w:val="24"/>
        </w:rPr>
        <w:t xml:space="preserve">Гладиловского </w:t>
      </w:r>
      <w:r w:rsidR="009910B6">
        <w:rPr>
          <w:sz w:val="24"/>
        </w:rPr>
        <w:t xml:space="preserve">сельского поселения от </w:t>
      </w:r>
      <w:r w:rsidR="00554A20">
        <w:rPr>
          <w:sz w:val="24"/>
        </w:rPr>
        <w:t>28.09</w:t>
      </w:r>
      <w:r>
        <w:rPr>
          <w:sz w:val="24"/>
        </w:rPr>
        <w:t>.20</w:t>
      </w:r>
      <w:r w:rsidR="002A2F2A">
        <w:rPr>
          <w:sz w:val="24"/>
        </w:rPr>
        <w:t>17</w:t>
      </w:r>
      <w:r>
        <w:rPr>
          <w:sz w:val="24"/>
        </w:rPr>
        <w:t xml:space="preserve"> № </w:t>
      </w:r>
      <w:bookmarkEnd w:id="0"/>
      <w:r w:rsidR="00554A20">
        <w:rPr>
          <w:sz w:val="24"/>
        </w:rPr>
        <w:t>56</w:t>
      </w:r>
      <w:r>
        <w:rPr>
          <w:sz w:val="24"/>
        </w:rPr>
        <w:t>, протоколом публичных слушаний от 15.1</w:t>
      </w:r>
      <w:r w:rsidR="00026FAE">
        <w:rPr>
          <w:sz w:val="24"/>
        </w:rPr>
        <w:t>1</w:t>
      </w:r>
      <w:r>
        <w:rPr>
          <w:sz w:val="24"/>
        </w:rPr>
        <w:t xml:space="preserve">.2018г. </w:t>
      </w:r>
    </w:p>
    <w:p w:rsidR="006E7B9C" w:rsidRDefault="00386F2B">
      <w:pPr>
        <w:ind w:firstLine="709"/>
        <w:jc w:val="both"/>
      </w:pPr>
      <w:r>
        <w:t>1. Утвердить следующие результаты проведения публичных слушаний по пр</w:t>
      </w:r>
      <w:r>
        <w:t>о</w:t>
      </w:r>
      <w:r>
        <w:t xml:space="preserve">екту решения Думы </w:t>
      </w:r>
      <w:r w:rsidR="00554A20">
        <w:t xml:space="preserve">Гладиловского </w:t>
      </w:r>
      <w:r w:rsidR="009910B6">
        <w:t>сельского поселения</w:t>
      </w:r>
      <w:r>
        <w:t xml:space="preserve"> о внесении изменений и д</w:t>
      </w:r>
      <w:r>
        <w:t>о</w:t>
      </w:r>
      <w:r>
        <w:t xml:space="preserve">полнений в Устав </w:t>
      </w:r>
      <w:r w:rsidR="00554A20">
        <w:t>Гладиловского</w:t>
      </w:r>
      <w:r w:rsidR="00AA417E">
        <w:t xml:space="preserve"> сельского поселения</w:t>
      </w:r>
      <w:bookmarkStart w:id="1" w:name="_GoBack"/>
      <w:bookmarkEnd w:id="1"/>
      <w:r>
        <w:t>.</w:t>
      </w:r>
    </w:p>
    <w:p w:rsidR="006E7B9C" w:rsidRDefault="00386F2B">
      <w:pPr>
        <w:ind w:firstLine="709"/>
        <w:jc w:val="both"/>
      </w:pPr>
      <w:r>
        <w:t xml:space="preserve">Публичные слушания по вопросу обсуждения проекта решения Думы </w:t>
      </w:r>
      <w:r w:rsidR="00554A20">
        <w:t>Глад</w:t>
      </w:r>
      <w:r w:rsidR="00554A20">
        <w:t>и</w:t>
      </w:r>
      <w:r w:rsidR="00554A20">
        <w:t>ловского</w:t>
      </w:r>
      <w:r w:rsidR="00211B62">
        <w:t xml:space="preserve"> сельского поселения</w:t>
      </w:r>
      <w:r>
        <w:t xml:space="preserve"> о внесении изменений и дополнений в Устав </w:t>
      </w:r>
      <w:r w:rsidR="00554A20">
        <w:t>Глад</w:t>
      </w:r>
      <w:r w:rsidR="00554A20">
        <w:t>и</w:t>
      </w:r>
      <w:r w:rsidR="00554A20">
        <w:t>ловского</w:t>
      </w:r>
      <w:r w:rsidR="00211B62">
        <w:t xml:space="preserve"> сельского поселения</w:t>
      </w:r>
      <w:r>
        <w:t xml:space="preserve"> были назначены постановлением Главы</w:t>
      </w:r>
      <w:r w:rsidR="00211B62">
        <w:t xml:space="preserve"> </w:t>
      </w:r>
      <w:r w:rsidR="00554A20">
        <w:t>Гладиловск</w:t>
      </w:r>
      <w:r w:rsidR="00554A20">
        <w:t>о</w:t>
      </w:r>
      <w:r w:rsidR="00554A20">
        <w:t>го</w:t>
      </w:r>
      <w:r w:rsidR="00211B62">
        <w:t xml:space="preserve"> сельского поселения</w:t>
      </w:r>
      <w:r w:rsidRPr="00026FAE">
        <w:rPr>
          <w:color w:val="auto"/>
        </w:rPr>
        <w:t xml:space="preserve"> от </w:t>
      </w:r>
      <w:r w:rsidR="00026FAE" w:rsidRPr="00026FAE">
        <w:rPr>
          <w:color w:val="auto"/>
        </w:rPr>
        <w:t>30</w:t>
      </w:r>
      <w:r w:rsidRPr="00026FAE">
        <w:rPr>
          <w:color w:val="auto"/>
        </w:rPr>
        <w:t>.</w:t>
      </w:r>
      <w:r w:rsidR="00026FAE" w:rsidRPr="00026FAE">
        <w:rPr>
          <w:color w:val="auto"/>
        </w:rPr>
        <w:t>10</w:t>
      </w:r>
      <w:r w:rsidRPr="00026FAE">
        <w:rPr>
          <w:color w:val="auto"/>
        </w:rPr>
        <w:t>.201</w:t>
      </w:r>
      <w:r w:rsidR="00353FFC" w:rsidRPr="00026FAE">
        <w:rPr>
          <w:color w:val="auto"/>
        </w:rPr>
        <w:t>8</w:t>
      </w:r>
      <w:r w:rsidRPr="00026FAE">
        <w:rPr>
          <w:color w:val="auto"/>
        </w:rPr>
        <w:t xml:space="preserve"> № </w:t>
      </w:r>
      <w:r w:rsidR="00554A20">
        <w:rPr>
          <w:color w:val="auto"/>
        </w:rPr>
        <w:t>44</w:t>
      </w:r>
      <w:r w:rsidRPr="00026FAE">
        <w:rPr>
          <w:color w:val="auto"/>
        </w:rPr>
        <w:t>.</w:t>
      </w:r>
    </w:p>
    <w:p w:rsidR="006E7B9C" w:rsidRPr="00353FFC" w:rsidRDefault="00386F2B">
      <w:pPr>
        <w:ind w:firstLine="709"/>
        <w:jc w:val="both"/>
        <w:rPr>
          <w:color w:val="FF0000"/>
        </w:rPr>
      </w:pPr>
      <w:r>
        <w:t xml:space="preserve">Публичные слушания состоялись в </w:t>
      </w:r>
      <w:r w:rsidR="00211B62">
        <w:t xml:space="preserve">с. </w:t>
      </w:r>
      <w:r w:rsidR="00554A20">
        <w:t>Гладилово</w:t>
      </w:r>
      <w:r w:rsidR="00211B62">
        <w:t xml:space="preserve"> </w:t>
      </w:r>
      <w:r>
        <w:t>с 1</w:t>
      </w:r>
      <w:r w:rsidR="00211B62">
        <w:t>5</w:t>
      </w:r>
      <w:r>
        <w:t xml:space="preserve"> до 1</w:t>
      </w:r>
      <w:r w:rsidR="00211B62">
        <w:t>6</w:t>
      </w:r>
      <w:r>
        <w:t xml:space="preserve"> часов </w:t>
      </w:r>
      <w:r w:rsidR="00353FFC">
        <w:t>15.</w:t>
      </w:r>
      <w:r>
        <w:t>1</w:t>
      </w:r>
      <w:r w:rsidR="00026FAE">
        <w:t>1</w:t>
      </w:r>
      <w:r>
        <w:t>.2018г.</w:t>
      </w:r>
      <w:r w:rsidR="00554A20">
        <w:t xml:space="preserve"> </w:t>
      </w:r>
      <w:r>
        <w:t xml:space="preserve">по адресу: </w:t>
      </w:r>
      <w:r>
        <w:rPr>
          <w:bCs/>
        </w:rPr>
        <w:t xml:space="preserve">Тюменская область, Голышмановский район, </w:t>
      </w:r>
      <w:r w:rsidR="00211B62">
        <w:rPr>
          <w:bCs/>
        </w:rPr>
        <w:t xml:space="preserve">с. </w:t>
      </w:r>
      <w:r w:rsidR="00554A20">
        <w:rPr>
          <w:bCs/>
        </w:rPr>
        <w:t>Гладилово</w:t>
      </w:r>
      <w:r>
        <w:rPr>
          <w:bCs/>
        </w:rPr>
        <w:t xml:space="preserve">, ул. </w:t>
      </w:r>
      <w:r w:rsidR="00554A20">
        <w:rPr>
          <w:bCs/>
        </w:rPr>
        <w:t>им. Ко</w:t>
      </w:r>
      <w:r w:rsidR="00554A20">
        <w:rPr>
          <w:bCs/>
        </w:rPr>
        <w:t>р</w:t>
      </w:r>
      <w:r w:rsidR="00554A20">
        <w:rPr>
          <w:bCs/>
        </w:rPr>
        <w:t>мильцева А.Е.</w:t>
      </w:r>
      <w:r w:rsidR="00211B62">
        <w:rPr>
          <w:bCs/>
        </w:rPr>
        <w:t>, д.</w:t>
      </w:r>
      <w:r w:rsidR="00554A20">
        <w:rPr>
          <w:bCs/>
        </w:rPr>
        <w:t>15</w:t>
      </w:r>
      <w:r>
        <w:rPr>
          <w:bCs/>
        </w:rPr>
        <w:t xml:space="preserve"> (</w:t>
      </w:r>
      <w:r w:rsidR="00554A20">
        <w:rPr>
          <w:bCs/>
        </w:rPr>
        <w:t>зал заседаний</w:t>
      </w:r>
      <w:r>
        <w:rPr>
          <w:bCs/>
        </w:rPr>
        <w:t>)</w:t>
      </w:r>
      <w:r>
        <w:t xml:space="preserve">. </w:t>
      </w:r>
      <w:r>
        <w:rPr>
          <w:bCs/>
        </w:rPr>
        <w:t xml:space="preserve">На публичных слушаниях </w:t>
      </w:r>
      <w:r w:rsidRPr="002A2F2A">
        <w:rPr>
          <w:bCs/>
          <w:color w:val="auto"/>
        </w:rPr>
        <w:t xml:space="preserve">присутствовали </w:t>
      </w:r>
      <w:r w:rsidR="00554A20">
        <w:rPr>
          <w:bCs/>
          <w:color w:val="auto"/>
        </w:rPr>
        <w:t>1</w:t>
      </w:r>
      <w:r w:rsidR="002F5D3F">
        <w:rPr>
          <w:bCs/>
          <w:color w:val="auto"/>
        </w:rPr>
        <w:t>2</w:t>
      </w:r>
      <w:r w:rsidR="00554A20">
        <w:rPr>
          <w:bCs/>
          <w:color w:val="auto"/>
        </w:rPr>
        <w:t xml:space="preserve"> </w:t>
      </w:r>
      <w:r w:rsidRPr="002A2F2A">
        <w:rPr>
          <w:bCs/>
          <w:color w:val="auto"/>
        </w:rPr>
        <w:t>человек.</w:t>
      </w:r>
    </w:p>
    <w:p w:rsidR="006E7B9C" w:rsidRDefault="00386F2B">
      <w:pPr>
        <w:ind w:firstLine="709"/>
        <w:jc w:val="both"/>
      </w:pPr>
      <w:r>
        <w:t>На основании вышеизложенного:</w:t>
      </w:r>
      <w:r>
        <w:tab/>
      </w:r>
    </w:p>
    <w:p w:rsidR="006E7B9C" w:rsidRDefault="00386F2B">
      <w:pPr>
        <w:ind w:firstLine="709"/>
        <w:jc w:val="both"/>
      </w:pPr>
      <w:r>
        <w:t xml:space="preserve">1) Публичные слушания по вопросу обсуждения проекта решения Думы </w:t>
      </w:r>
      <w:r w:rsidR="00554A20">
        <w:t>Гл</w:t>
      </w:r>
      <w:r w:rsidR="00554A20">
        <w:t>а</w:t>
      </w:r>
      <w:r w:rsidR="00554A20">
        <w:t>диловского</w:t>
      </w:r>
      <w:r w:rsidR="00211B62">
        <w:t xml:space="preserve"> сельского поселения о</w:t>
      </w:r>
      <w:r>
        <w:t xml:space="preserve"> внесении изменений и дополнений в Устав </w:t>
      </w:r>
      <w:r w:rsidR="00554A20">
        <w:t>Гл</w:t>
      </w:r>
      <w:r w:rsidR="00554A20">
        <w:t>а</w:t>
      </w:r>
      <w:r w:rsidR="00554A20">
        <w:t>диловского</w:t>
      </w:r>
      <w:r w:rsidR="00211B62">
        <w:t xml:space="preserve"> сельского поселения</w:t>
      </w:r>
      <w:r>
        <w:t xml:space="preserve"> состоялись.</w:t>
      </w:r>
    </w:p>
    <w:p w:rsidR="006E7B9C" w:rsidRDefault="00386F2B">
      <w:pPr>
        <w:ind w:firstLine="709"/>
        <w:jc w:val="both"/>
      </w:pPr>
      <w:r>
        <w:t xml:space="preserve">2) Проект решения Думы </w:t>
      </w:r>
      <w:r w:rsidR="00554A20">
        <w:t xml:space="preserve">Гладиловского </w:t>
      </w:r>
      <w:r w:rsidR="00211B62">
        <w:t>сельского поселения</w:t>
      </w:r>
      <w:r>
        <w:t xml:space="preserve"> о внесении и</w:t>
      </w:r>
      <w:r>
        <w:t>з</w:t>
      </w:r>
      <w:r>
        <w:t xml:space="preserve">менений и дополнений в Устав </w:t>
      </w:r>
      <w:r w:rsidR="00554A20">
        <w:t>Гладиловского</w:t>
      </w:r>
      <w:r w:rsidR="00211B62">
        <w:t xml:space="preserve"> сельского поселения</w:t>
      </w:r>
      <w:r w:rsidR="00554A20">
        <w:t xml:space="preserve"> </w:t>
      </w:r>
      <w:r w:rsidR="002A2F2A">
        <w:t xml:space="preserve">не </w:t>
      </w:r>
      <w:r>
        <w:t>подлежит н</w:t>
      </w:r>
      <w:r>
        <w:t>а</w:t>
      </w:r>
      <w:r>
        <w:t xml:space="preserve">правлению в Думу </w:t>
      </w:r>
      <w:r w:rsidR="00554A20">
        <w:t>Гладиловского</w:t>
      </w:r>
      <w:r w:rsidR="00211B62">
        <w:t xml:space="preserve"> сельского поселения для </w:t>
      </w:r>
      <w:r>
        <w:t>рассмотрения и прин</w:t>
      </w:r>
      <w:r>
        <w:t>я</w:t>
      </w:r>
      <w:r>
        <w:t>тия</w:t>
      </w:r>
      <w:r w:rsidR="00554A20">
        <w:t>,</w:t>
      </w:r>
      <w:r w:rsidR="002A2F2A">
        <w:t xml:space="preserve"> в</w:t>
      </w:r>
      <w:r w:rsidR="00554A20">
        <w:t xml:space="preserve"> </w:t>
      </w:r>
      <w:r w:rsidR="002A2F2A" w:rsidRPr="002A2F2A">
        <w:t>связи с вступлением в силу Закона Тюменской области № 69 «О преобразов</w:t>
      </w:r>
      <w:r w:rsidR="002A2F2A" w:rsidRPr="002A2F2A">
        <w:t>а</w:t>
      </w:r>
      <w:r w:rsidR="002A2F2A" w:rsidRPr="002A2F2A">
        <w:t>нии сельских поселений, входящих в состав Голышмановского муниципального ра</w:t>
      </w:r>
      <w:r w:rsidR="002A2F2A" w:rsidRPr="002A2F2A">
        <w:t>й</w:t>
      </w:r>
      <w:r w:rsidR="002A2F2A" w:rsidRPr="002A2F2A">
        <w:t>она Тюменской области, и внесении изменений в отдельные законы Тюменской о</w:t>
      </w:r>
      <w:r w:rsidR="002A2F2A" w:rsidRPr="002A2F2A">
        <w:t>б</w:t>
      </w:r>
      <w:r w:rsidR="002A2F2A" w:rsidRPr="002A2F2A">
        <w:t>ласти», принятого областной Думой 20 сентября 2018 года и учитывая рекоменд</w:t>
      </w:r>
      <w:r w:rsidR="002A2F2A" w:rsidRPr="002A2F2A">
        <w:t>а</w:t>
      </w:r>
      <w:r w:rsidR="002A2F2A" w:rsidRPr="002A2F2A">
        <w:t>ции по данному вопросу Управления Министерства юстиции Российской Федерации по Тюменской области в соответствии с которыми изменения в Устав в Управлении Министерства юстиции в соответствии с законодательством РФ зарегистрированы быть не могут</w:t>
      </w:r>
      <w:r w:rsidRPr="002A2F2A">
        <w:t>.</w:t>
      </w:r>
    </w:p>
    <w:p w:rsidR="006E7B9C" w:rsidRDefault="00386F2B">
      <w:pPr>
        <w:ind w:firstLine="709"/>
        <w:jc w:val="both"/>
      </w:pPr>
      <w:r>
        <w:t xml:space="preserve">2. </w:t>
      </w:r>
      <w:r w:rsidR="00403D7D">
        <w:t>П</w:t>
      </w:r>
      <w:r>
        <w:t xml:space="preserve">роект решения Думы </w:t>
      </w:r>
      <w:r w:rsidR="00554A20">
        <w:t>Гладиловского</w:t>
      </w:r>
      <w:r w:rsidR="00211B62">
        <w:t xml:space="preserve"> сельского поселения</w:t>
      </w:r>
      <w:r>
        <w:t xml:space="preserve"> о внесении и</w:t>
      </w:r>
      <w:r>
        <w:t>з</w:t>
      </w:r>
      <w:r>
        <w:t xml:space="preserve">менений и дополнений в Устав </w:t>
      </w:r>
      <w:r w:rsidR="00554A20">
        <w:t>Гладиловского</w:t>
      </w:r>
      <w:r w:rsidR="00211B62">
        <w:t xml:space="preserve"> сельского поселения</w:t>
      </w:r>
      <w:r>
        <w:t xml:space="preserve"> на рассмотрение в Думу </w:t>
      </w:r>
      <w:r w:rsidR="00554A20">
        <w:t>Гладиловского</w:t>
      </w:r>
      <w:r w:rsidR="00211B62">
        <w:t xml:space="preserve"> сельского поселения</w:t>
      </w:r>
      <w:r w:rsidR="00403D7D">
        <w:t xml:space="preserve"> не направлять</w:t>
      </w:r>
      <w:r>
        <w:t>.</w:t>
      </w:r>
    </w:p>
    <w:p w:rsidR="00211B62" w:rsidRPr="00CB7514" w:rsidRDefault="00386F2B" w:rsidP="00211B62">
      <w:pPr>
        <w:ind w:firstLine="697"/>
      </w:pPr>
      <w:r>
        <w:lastRenderedPageBreak/>
        <w:t xml:space="preserve">3. </w:t>
      </w:r>
      <w:r w:rsidR="00211B62">
        <w:t>Обнародовать  настояще</w:t>
      </w:r>
      <w:r w:rsidR="00211B62" w:rsidRPr="00CB7514">
        <w:t xml:space="preserve">е </w:t>
      </w:r>
      <w:r w:rsidR="00211B62">
        <w:t>постановление</w:t>
      </w:r>
      <w:r w:rsidR="00211B62" w:rsidRPr="00CB7514">
        <w:t xml:space="preserve">  в установленных местах и ра</w:t>
      </w:r>
      <w:r w:rsidR="00211B62" w:rsidRPr="00CB7514">
        <w:t>з</w:t>
      </w:r>
      <w:r w:rsidR="00211B62" w:rsidRPr="00CB7514">
        <w:t>местить на официальном сайте Голышмановского муниципального района в сети «Интернет» (</w:t>
      </w:r>
      <w:hyperlink r:id="rId6" w:history="1">
        <w:r w:rsidR="00211B62" w:rsidRPr="00CB7514">
          <w:t>www.golyshmanovo.admtyumen.ru</w:t>
        </w:r>
      </w:hyperlink>
      <w:r w:rsidR="00211B62" w:rsidRPr="00CB7514">
        <w:t>).</w:t>
      </w:r>
    </w:p>
    <w:p w:rsidR="006E7B9C" w:rsidRDefault="006E7B9C" w:rsidP="00353FFC">
      <w:pPr>
        <w:ind w:firstLine="709"/>
        <w:jc w:val="both"/>
      </w:pPr>
    </w:p>
    <w:p w:rsidR="00211B62" w:rsidRDefault="00211B62" w:rsidP="00353FFC">
      <w:pPr>
        <w:ind w:firstLine="709"/>
        <w:jc w:val="both"/>
      </w:pPr>
    </w:p>
    <w:p w:rsidR="00211B62" w:rsidRDefault="00211B62" w:rsidP="00353FFC">
      <w:pPr>
        <w:ind w:firstLine="709"/>
        <w:jc w:val="both"/>
        <w:rPr>
          <w:rFonts w:cs="Times New Roman"/>
          <w:b/>
        </w:rPr>
      </w:pPr>
    </w:p>
    <w:p w:rsidR="00554A20" w:rsidRDefault="00554A20" w:rsidP="00353FFC">
      <w:pPr>
        <w:ind w:firstLine="709"/>
        <w:jc w:val="both"/>
        <w:rPr>
          <w:rFonts w:cs="Times New Roman"/>
          <w:b/>
        </w:rPr>
      </w:pPr>
    </w:p>
    <w:p w:rsidR="006E7B9C" w:rsidRDefault="00386F2B">
      <w:pPr>
        <w:pStyle w:val="1"/>
        <w:spacing w:before="0" w:after="0"/>
        <w:jc w:val="both"/>
      </w:pPr>
      <w:r>
        <w:rPr>
          <w:rFonts w:cs="Times New Roman"/>
          <w:b w:val="0"/>
          <w:sz w:val="24"/>
        </w:rPr>
        <w:t>Глав</w:t>
      </w:r>
      <w:r w:rsidR="00353FFC">
        <w:rPr>
          <w:rFonts w:cs="Times New Roman"/>
          <w:b w:val="0"/>
          <w:sz w:val="24"/>
        </w:rPr>
        <w:t>а</w:t>
      </w:r>
      <w:r w:rsidR="00554A20">
        <w:rPr>
          <w:rFonts w:cs="Times New Roman"/>
          <w:b w:val="0"/>
          <w:sz w:val="24"/>
        </w:rPr>
        <w:t xml:space="preserve"> Гладиловского</w:t>
      </w:r>
      <w:r w:rsidR="00211B62">
        <w:rPr>
          <w:rFonts w:cs="Times New Roman"/>
          <w:b w:val="0"/>
          <w:sz w:val="24"/>
        </w:rPr>
        <w:t xml:space="preserve"> сельского поселения</w:t>
      </w:r>
      <w:r w:rsidR="00554A20">
        <w:rPr>
          <w:rFonts w:cs="Times New Roman"/>
          <w:b w:val="0"/>
          <w:sz w:val="24"/>
        </w:rPr>
        <w:t xml:space="preserve">                                              И.В. Добычина</w:t>
      </w:r>
    </w:p>
    <w:sectPr w:rsidR="006E7B9C" w:rsidSect="00110F91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formProt w:val="0"/>
      <w:titlePg/>
      <w:docGrid w:linePitch="2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4DA" w:rsidRDefault="008544DA">
      <w:r>
        <w:separator/>
      </w:r>
    </w:p>
  </w:endnote>
  <w:endnote w:type="continuationSeparator" w:id="1">
    <w:p w:rsidR="008544DA" w:rsidRDefault="00854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B9C" w:rsidRDefault="006E7B9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4DA" w:rsidRDefault="008544DA">
      <w:r>
        <w:separator/>
      </w:r>
    </w:p>
  </w:footnote>
  <w:footnote w:type="continuationSeparator" w:id="1">
    <w:p w:rsidR="008544DA" w:rsidRDefault="008544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B9C" w:rsidRDefault="00333FFE">
    <w:pPr>
      <w:pStyle w:val="ab"/>
      <w:ind w:right="360" w:firstLine="360"/>
    </w:pPr>
    <w:r>
      <w:rPr>
        <w:noProof/>
      </w:rPr>
      <w:pict>
        <v:rect id="Врезка2" o:spid="_x0000_s2049" style="position:absolute;left:0;text-align:left;margin-left:0;margin-top:.05pt;width:1.4pt;height:13.65pt;z-index:251657728;mso-position-horizontal:center;mso-position-horizontal-relative:margin" filled="f" stroked="f" strokecolor="#3465a4">
          <v:fill o:detectmouseclick="t"/>
          <v:stroke joinstyle="round"/>
          <v:textbox>
            <w:txbxContent>
              <w:p w:rsidR="00110F91" w:rsidRDefault="00110F91">
                <w:pPr>
                  <w:rPr>
                    <w:color w:val="000000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E7B9C"/>
    <w:rsid w:val="00022D5A"/>
    <w:rsid w:val="00026FAE"/>
    <w:rsid w:val="000E5FB1"/>
    <w:rsid w:val="00110F91"/>
    <w:rsid w:val="001859C3"/>
    <w:rsid w:val="001923F6"/>
    <w:rsid w:val="001E10E5"/>
    <w:rsid w:val="00211B62"/>
    <w:rsid w:val="002A2F2A"/>
    <w:rsid w:val="002F5D3F"/>
    <w:rsid w:val="00333FFE"/>
    <w:rsid w:val="00353FFC"/>
    <w:rsid w:val="003736D4"/>
    <w:rsid w:val="00386F2B"/>
    <w:rsid w:val="00397931"/>
    <w:rsid w:val="00403D7D"/>
    <w:rsid w:val="00462114"/>
    <w:rsid w:val="004802C9"/>
    <w:rsid w:val="00554A20"/>
    <w:rsid w:val="006E7B9C"/>
    <w:rsid w:val="007321D6"/>
    <w:rsid w:val="008544DA"/>
    <w:rsid w:val="0093254C"/>
    <w:rsid w:val="009910B6"/>
    <w:rsid w:val="00A9400C"/>
    <w:rsid w:val="00AA417E"/>
    <w:rsid w:val="00C75ABD"/>
    <w:rsid w:val="00C95BCC"/>
    <w:rsid w:val="00DF7D6B"/>
    <w:rsid w:val="00F71BB3"/>
    <w:rsid w:val="00FF2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306"/>
    <w:rPr>
      <w:color w:val="00000A"/>
      <w:sz w:val="24"/>
      <w:szCs w:val="24"/>
    </w:rPr>
  </w:style>
  <w:style w:type="paragraph" w:styleId="1">
    <w:name w:val="heading 1"/>
    <w:basedOn w:val="a"/>
    <w:qFormat/>
    <w:rsid w:val="008947B6"/>
    <w:pPr>
      <w:keepNext/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qFormat/>
    <w:rsid w:val="006A737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qFormat/>
    <w:rsid w:val="000D1306"/>
    <w:pPr>
      <w:keepNext/>
      <w:jc w:val="both"/>
      <w:outlineLvl w:val="2"/>
    </w:pPr>
    <w:rPr>
      <w:b/>
    </w:rPr>
  </w:style>
  <w:style w:type="paragraph" w:styleId="5">
    <w:name w:val="heading 5"/>
    <w:basedOn w:val="a"/>
    <w:qFormat/>
    <w:rsid w:val="000D1306"/>
    <w:pPr>
      <w:keepNext/>
      <w:spacing w:line="360" w:lineRule="auto"/>
      <w:ind w:firstLine="720"/>
      <w:jc w:val="center"/>
      <w:outlineLvl w:val="4"/>
    </w:pPr>
    <w:rPr>
      <w:b/>
    </w:rPr>
  </w:style>
  <w:style w:type="paragraph" w:styleId="6">
    <w:name w:val="heading 6"/>
    <w:basedOn w:val="a"/>
    <w:qFormat/>
    <w:rsid w:val="000D1306"/>
    <w:pPr>
      <w:keepNext/>
      <w:spacing w:line="360" w:lineRule="auto"/>
      <w:jc w:val="center"/>
      <w:outlineLvl w:val="5"/>
    </w:pPr>
    <w:rPr>
      <w:b/>
    </w:rPr>
  </w:style>
  <w:style w:type="paragraph" w:styleId="9">
    <w:name w:val="heading 9"/>
    <w:basedOn w:val="a"/>
    <w:qFormat/>
    <w:rsid w:val="000D1306"/>
    <w:p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0D1306"/>
  </w:style>
  <w:style w:type="character" w:customStyle="1" w:styleId="ConsNonformat">
    <w:name w:val="ConsNonformat Знак Знак"/>
    <w:link w:val="ConsNonformat"/>
    <w:qFormat/>
    <w:rsid w:val="000D1306"/>
    <w:rPr>
      <w:rFonts w:ascii="Courier New" w:hAnsi="Courier New" w:cs="Courier New"/>
      <w:sz w:val="24"/>
      <w:szCs w:val="24"/>
      <w:lang w:val="ru-RU" w:eastAsia="ru-RU" w:bidi="ar-SA"/>
    </w:rPr>
  </w:style>
  <w:style w:type="character" w:customStyle="1" w:styleId="-">
    <w:name w:val="Интернет-ссылка"/>
    <w:rsid w:val="007E3965"/>
    <w:rPr>
      <w:strike w:val="0"/>
      <w:dstrike w:val="0"/>
      <w:color w:val="666699"/>
      <w:u w:val="single"/>
      <w:effect w:val="none"/>
    </w:rPr>
  </w:style>
  <w:style w:type="paragraph" w:customStyle="1" w:styleId="a4">
    <w:name w:val="Заголовок"/>
    <w:basedOn w:val="a"/>
    <w:next w:val="a5"/>
    <w:qFormat/>
    <w:rsid w:val="00110F9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D1306"/>
    <w:rPr>
      <w:b/>
      <w:lang w:val="en-US"/>
    </w:rPr>
  </w:style>
  <w:style w:type="paragraph" w:styleId="a6">
    <w:name w:val="List"/>
    <w:basedOn w:val="a5"/>
    <w:rsid w:val="00110F91"/>
    <w:rPr>
      <w:rFonts w:cs="Mangal"/>
    </w:rPr>
  </w:style>
  <w:style w:type="paragraph" w:styleId="a7">
    <w:name w:val="caption"/>
    <w:basedOn w:val="a"/>
    <w:qFormat/>
    <w:rsid w:val="00110F91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110F91"/>
    <w:pPr>
      <w:suppressLineNumbers/>
    </w:pPr>
    <w:rPr>
      <w:rFonts w:cs="Mangal"/>
    </w:rPr>
  </w:style>
  <w:style w:type="paragraph" w:customStyle="1" w:styleId="ConsNormal">
    <w:name w:val="ConsNormal"/>
    <w:qFormat/>
    <w:rsid w:val="000D1306"/>
    <w:pPr>
      <w:widowControl w:val="0"/>
      <w:ind w:firstLine="720"/>
    </w:pPr>
    <w:rPr>
      <w:color w:val="00000A"/>
      <w:sz w:val="24"/>
      <w:szCs w:val="24"/>
    </w:rPr>
  </w:style>
  <w:style w:type="paragraph" w:styleId="20">
    <w:name w:val="Body Text 2"/>
    <w:basedOn w:val="a"/>
    <w:qFormat/>
    <w:rsid w:val="000D1306"/>
    <w:pPr>
      <w:jc w:val="both"/>
    </w:pPr>
  </w:style>
  <w:style w:type="paragraph" w:styleId="a9">
    <w:name w:val="Body Text Indent"/>
    <w:basedOn w:val="a"/>
    <w:rsid w:val="000D1306"/>
    <w:pPr>
      <w:ind w:firstLine="720"/>
      <w:jc w:val="both"/>
    </w:pPr>
    <w:rPr>
      <w:sz w:val="28"/>
    </w:rPr>
  </w:style>
  <w:style w:type="paragraph" w:styleId="30">
    <w:name w:val="Body Text 3"/>
    <w:basedOn w:val="a"/>
    <w:qFormat/>
    <w:rsid w:val="000D1306"/>
    <w:pPr>
      <w:jc w:val="both"/>
    </w:pPr>
  </w:style>
  <w:style w:type="paragraph" w:styleId="21">
    <w:name w:val="Body Text Indent 2"/>
    <w:basedOn w:val="a"/>
    <w:qFormat/>
    <w:rsid w:val="000D1306"/>
    <w:pPr>
      <w:ind w:firstLine="720"/>
      <w:jc w:val="both"/>
    </w:pPr>
  </w:style>
  <w:style w:type="paragraph" w:styleId="31">
    <w:name w:val="Body Text Indent 3"/>
    <w:basedOn w:val="a"/>
    <w:qFormat/>
    <w:rsid w:val="000D1306"/>
    <w:pPr>
      <w:spacing w:after="120"/>
      <w:ind w:left="283"/>
    </w:pPr>
    <w:rPr>
      <w:sz w:val="16"/>
      <w:szCs w:val="16"/>
    </w:rPr>
  </w:style>
  <w:style w:type="paragraph" w:styleId="aa">
    <w:name w:val="footer"/>
    <w:basedOn w:val="a"/>
    <w:rsid w:val="000D1306"/>
    <w:pPr>
      <w:tabs>
        <w:tab w:val="center" w:pos="4677"/>
        <w:tab w:val="right" w:pos="9355"/>
      </w:tabs>
    </w:pPr>
  </w:style>
  <w:style w:type="paragraph" w:styleId="ab">
    <w:name w:val="header"/>
    <w:basedOn w:val="a"/>
    <w:rsid w:val="000D1306"/>
    <w:pPr>
      <w:tabs>
        <w:tab w:val="center" w:pos="4677"/>
        <w:tab w:val="right" w:pos="9355"/>
      </w:tabs>
    </w:pPr>
  </w:style>
  <w:style w:type="paragraph" w:customStyle="1" w:styleId="aaanao">
    <w:name w:val="aa?anao"/>
    <w:basedOn w:val="a"/>
    <w:qFormat/>
    <w:rsid w:val="000D1306"/>
    <w:pPr>
      <w:overflowPunct w:val="0"/>
      <w:jc w:val="center"/>
      <w:textAlignment w:val="baseline"/>
    </w:pPr>
    <w:rPr>
      <w:sz w:val="30"/>
      <w:szCs w:val="30"/>
    </w:rPr>
  </w:style>
  <w:style w:type="paragraph" w:customStyle="1" w:styleId="ac">
    <w:name w:val="адресат"/>
    <w:basedOn w:val="a"/>
    <w:qFormat/>
    <w:rsid w:val="000D1306"/>
    <w:pPr>
      <w:jc w:val="center"/>
    </w:pPr>
    <w:rPr>
      <w:sz w:val="30"/>
      <w:szCs w:val="30"/>
    </w:rPr>
  </w:style>
  <w:style w:type="paragraph" w:customStyle="1" w:styleId="ConsNonformat0">
    <w:name w:val="ConsNonformat Знак"/>
    <w:qFormat/>
    <w:rsid w:val="000D1306"/>
    <w:pPr>
      <w:widowControl w:val="0"/>
    </w:pPr>
    <w:rPr>
      <w:rFonts w:ascii="Courier New" w:hAnsi="Courier New" w:cs="Courier New"/>
      <w:color w:val="00000A"/>
      <w:sz w:val="24"/>
      <w:szCs w:val="24"/>
    </w:rPr>
  </w:style>
  <w:style w:type="paragraph" w:customStyle="1" w:styleId="ConsNonformat1">
    <w:name w:val="ConsNonformat"/>
    <w:qFormat/>
    <w:rsid w:val="004A7BE7"/>
    <w:pPr>
      <w:widowControl w:val="0"/>
      <w:ind w:right="19772"/>
    </w:pPr>
    <w:rPr>
      <w:rFonts w:ascii="Courier New" w:hAnsi="Courier New" w:cs="Courier New"/>
      <w:color w:val="00000A"/>
      <w:sz w:val="24"/>
      <w:szCs w:val="24"/>
    </w:rPr>
  </w:style>
  <w:style w:type="paragraph" w:customStyle="1" w:styleId="ConsTitle">
    <w:name w:val="ConsTitle"/>
    <w:qFormat/>
    <w:rsid w:val="004A7BE7"/>
    <w:pPr>
      <w:widowControl w:val="0"/>
      <w:ind w:right="19772"/>
    </w:pPr>
    <w:rPr>
      <w:b/>
      <w:bCs/>
      <w:color w:val="00000A"/>
      <w:sz w:val="16"/>
      <w:szCs w:val="16"/>
    </w:rPr>
  </w:style>
  <w:style w:type="paragraph" w:styleId="ad">
    <w:name w:val="Title"/>
    <w:basedOn w:val="a"/>
    <w:qFormat/>
    <w:rsid w:val="008947B6"/>
    <w:pPr>
      <w:jc w:val="center"/>
    </w:pPr>
    <w:rPr>
      <w:sz w:val="26"/>
    </w:rPr>
  </w:style>
  <w:style w:type="paragraph" w:customStyle="1" w:styleId="ae">
    <w:name w:val="???????"/>
    <w:qFormat/>
    <w:rsid w:val="00335D17"/>
    <w:rPr>
      <w:color w:val="00000A"/>
      <w:sz w:val="24"/>
      <w:szCs w:val="24"/>
    </w:rPr>
  </w:style>
  <w:style w:type="paragraph" w:customStyle="1" w:styleId="u">
    <w:name w:val="u"/>
    <w:basedOn w:val="a"/>
    <w:qFormat/>
    <w:rsid w:val="007E3965"/>
    <w:pPr>
      <w:ind w:firstLine="279"/>
      <w:jc w:val="both"/>
    </w:pPr>
    <w:rPr>
      <w:color w:val="000000"/>
    </w:rPr>
  </w:style>
  <w:style w:type="paragraph" w:customStyle="1" w:styleId="ConsPlusNonformat">
    <w:name w:val="ConsPlusNonformat"/>
    <w:qFormat/>
    <w:rsid w:val="00946D05"/>
    <w:pPr>
      <w:widowControl w:val="0"/>
    </w:pPr>
    <w:rPr>
      <w:rFonts w:ascii="Courier New" w:hAnsi="Courier New" w:cs="Courier New"/>
      <w:color w:val="00000A"/>
      <w:sz w:val="24"/>
      <w:szCs w:val="24"/>
    </w:rPr>
  </w:style>
  <w:style w:type="paragraph" w:customStyle="1" w:styleId="ConsPlusTitle">
    <w:name w:val="ConsPlusTitle"/>
    <w:qFormat/>
    <w:rsid w:val="00946D05"/>
    <w:pPr>
      <w:widowControl w:val="0"/>
    </w:pPr>
    <w:rPr>
      <w:b/>
      <w:bCs/>
      <w:color w:val="00000A"/>
      <w:sz w:val="24"/>
      <w:szCs w:val="24"/>
    </w:rPr>
  </w:style>
  <w:style w:type="paragraph" w:styleId="af">
    <w:name w:val="footnote text"/>
    <w:basedOn w:val="a"/>
    <w:semiHidden/>
    <w:qFormat/>
    <w:rsid w:val="0019507B"/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qFormat/>
    <w:rsid w:val="003A5550"/>
    <w:pPr>
      <w:spacing w:beforeAutospacing="1" w:afterAutospacing="1"/>
    </w:pPr>
    <w:rPr>
      <w:rFonts w:ascii="Tahoma" w:hAnsi="Tahoma"/>
      <w:lang w:eastAsia="en-US"/>
    </w:rPr>
  </w:style>
  <w:style w:type="paragraph" w:styleId="af1">
    <w:name w:val="Balloon Text"/>
    <w:basedOn w:val="a"/>
    <w:semiHidden/>
    <w:qFormat/>
    <w:rsid w:val="00ED0795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qFormat/>
    <w:rsid w:val="00146FF7"/>
    <w:pPr>
      <w:ind w:firstLine="567"/>
      <w:jc w:val="both"/>
    </w:pPr>
  </w:style>
  <w:style w:type="paragraph" w:customStyle="1" w:styleId="af2">
    <w:name w:val="Знак"/>
    <w:basedOn w:val="a"/>
    <w:qFormat/>
    <w:rsid w:val="002D11F8"/>
    <w:pPr>
      <w:spacing w:beforeAutospacing="1" w:afterAutospacing="1"/>
    </w:pPr>
    <w:rPr>
      <w:rFonts w:ascii="Tahoma" w:hAnsi="Tahoma"/>
      <w:lang w:eastAsia="en-US"/>
    </w:rPr>
  </w:style>
  <w:style w:type="paragraph" w:customStyle="1" w:styleId="af3">
    <w:name w:val="Содержимое врезки"/>
    <w:basedOn w:val="a"/>
    <w:qFormat/>
    <w:rsid w:val="00110F91"/>
  </w:style>
  <w:style w:type="table" w:styleId="af4">
    <w:name w:val="Table Grid"/>
    <w:basedOn w:val="a1"/>
    <w:rsid w:val="00D64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306"/>
    <w:rPr>
      <w:color w:val="00000A"/>
      <w:sz w:val="24"/>
      <w:szCs w:val="24"/>
    </w:rPr>
  </w:style>
  <w:style w:type="paragraph" w:styleId="1">
    <w:name w:val="heading 1"/>
    <w:basedOn w:val="a"/>
    <w:qFormat/>
    <w:rsid w:val="008947B6"/>
    <w:pPr>
      <w:keepNext/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qFormat/>
    <w:rsid w:val="006A737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qFormat/>
    <w:rsid w:val="000D1306"/>
    <w:pPr>
      <w:keepNext/>
      <w:jc w:val="both"/>
      <w:outlineLvl w:val="2"/>
    </w:pPr>
    <w:rPr>
      <w:b/>
    </w:rPr>
  </w:style>
  <w:style w:type="paragraph" w:styleId="5">
    <w:name w:val="heading 5"/>
    <w:basedOn w:val="a"/>
    <w:qFormat/>
    <w:rsid w:val="000D1306"/>
    <w:pPr>
      <w:keepNext/>
      <w:spacing w:line="360" w:lineRule="auto"/>
      <w:ind w:firstLine="720"/>
      <w:jc w:val="center"/>
      <w:outlineLvl w:val="4"/>
    </w:pPr>
    <w:rPr>
      <w:b/>
    </w:rPr>
  </w:style>
  <w:style w:type="paragraph" w:styleId="6">
    <w:name w:val="heading 6"/>
    <w:basedOn w:val="a"/>
    <w:qFormat/>
    <w:rsid w:val="000D1306"/>
    <w:pPr>
      <w:keepNext/>
      <w:spacing w:line="360" w:lineRule="auto"/>
      <w:jc w:val="center"/>
      <w:outlineLvl w:val="5"/>
    </w:pPr>
    <w:rPr>
      <w:b/>
    </w:rPr>
  </w:style>
  <w:style w:type="paragraph" w:styleId="9">
    <w:name w:val="heading 9"/>
    <w:basedOn w:val="a"/>
    <w:qFormat/>
    <w:rsid w:val="000D1306"/>
    <w:p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0D1306"/>
  </w:style>
  <w:style w:type="character" w:customStyle="1" w:styleId="ConsNonformat">
    <w:name w:val="ConsNonformat Знак Знак"/>
    <w:link w:val="ConsNonformat"/>
    <w:qFormat/>
    <w:rsid w:val="000D1306"/>
    <w:rPr>
      <w:rFonts w:ascii="Courier New" w:hAnsi="Courier New" w:cs="Courier New"/>
      <w:sz w:val="24"/>
      <w:szCs w:val="24"/>
      <w:lang w:val="ru-RU" w:eastAsia="ru-RU" w:bidi="ar-SA"/>
    </w:rPr>
  </w:style>
  <w:style w:type="character" w:customStyle="1" w:styleId="-">
    <w:name w:val="Интернет-ссылка"/>
    <w:rsid w:val="007E3965"/>
    <w:rPr>
      <w:strike w:val="0"/>
      <w:dstrike w:val="0"/>
      <w:color w:val="666699"/>
      <w:u w:val="single"/>
      <w:effect w:val="non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D1306"/>
    <w:rPr>
      <w:b/>
      <w:lang w:val="en-US"/>
    </w:r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ConsNormal">
    <w:name w:val="ConsNormal"/>
    <w:qFormat/>
    <w:rsid w:val="000D1306"/>
    <w:pPr>
      <w:widowControl w:val="0"/>
      <w:ind w:firstLine="720"/>
    </w:pPr>
    <w:rPr>
      <w:color w:val="00000A"/>
      <w:sz w:val="24"/>
      <w:szCs w:val="24"/>
    </w:rPr>
  </w:style>
  <w:style w:type="paragraph" w:styleId="20">
    <w:name w:val="Body Text 2"/>
    <w:basedOn w:val="a"/>
    <w:qFormat/>
    <w:rsid w:val="000D1306"/>
    <w:pPr>
      <w:jc w:val="both"/>
    </w:pPr>
  </w:style>
  <w:style w:type="paragraph" w:styleId="a9">
    <w:name w:val="Body Text Indent"/>
    <w:basedOn w:val="a"/>
    <w:rsid w:val="000D1306"/>
    <w:pPr>
      <w:ind w:firstLine="720"/>
      <w:jc w:val="both"/>
    </w:pPr>
    <w:rPr>
      <w:sz w:val="28"/>
    </w:rPr>
  </w:style>
  <w:style w:type="paragraph" w:styleId="30">
    <w:name w:val="Body Text 3"/>
    <w:basedOn w:val="a"/>
    <w:qFormat/>
    <w:rsid w:val="000D1306"/>
    <w:pPr>
      <w:jc w:val="both"/>
    </w:pPr>
  </w:style>
  <w:style w:type="paragraph" w:styleId="21">
    <w:name w:val="Body Text Indent 2"/>
    <w:basedOn w:val="a"/>
    <w:qFormat/>
    <w:rsid w:val="000D1306"/>
    <w:pPr>
      <w:ind w:firstLine="720"/>
      <w:jc w:val="both"/>
    </w:pPr>
  </w:style>
  <w:style w:type="paragraph" w:styleId="31">
    <w:name w:val="Body Text Indent 3"/>
    <w:basedOn w:val="a"/>
    <w:qFormat/>
    <w:rsid w:val="000D1306"/>
    <w:pPr>
      <w:spacing w:after="120"/>
      <w:ind w:left="283"/>
    </w:pPr>
    <w:rPr>
      <w:sz w:val="16"/>
      <w:szCs w:val="16"/>
    </w:rPr>
  </w:style>
  <w:style w:type="paragraph" w:styleId="aa">
    <w:name w:val="footer"/>
    <w:basedOn w:val="a"/>
    <w:rsid w:val="000D1306"/>
    <w:pPr>
      <w:tabs>
        <w:tab w:val="center" w:pos="4677"/>
        <w:tab w:val="right" w:pos="9355"/>
      </w:tabs>
    </w:pPr>
  </w:style>
  <w:style w:type="paragraph" w:styleId="ab">
    <w:name w:val="header"/>
    <w:basedOn w:val="a"/>
    <w:rsid w:val="000D1306"/>
    <w:pPr>
      <w:tabs>
        <w:tab w:val="center" w:pos="4677"/>
        <w:tab w:val="right" w:pos="9355"/>
      </w:tabs>
    </w:pPr>
  </w:style>
  <w:style w:type="paragraph" w:customStyle="1" w:styleId="aaanao">
    <w:name w:val="aa?anao"/>
    <w:basedOn w:val="a"/>
    <w:qFormat/>
    <w:rsid w:val="000D1306"/>
    <w:pPr>
      <w:overflowPunct w:val="0"/>
      <w:jc w:val="center"/>
      <w:textAlignment w:val="baseline"/>
    </w:pPr>
    <w:rPr>
      <w:sz w:val="30"/>
      <w:szCs w:val="30"/>
    </w:rPr>
  </w:style>
  <w:style w:type="paragraph" w:customStyle="1" w:styleId="ac">
    <w:name w:val="адресат"/>
    <w:basedOn w:val="a"/>
    <w:qFormat/>
    <w:rsid w:val="000D1306"/>
    <w:pPr>
      <w:jc w:val="center"/>
    </w:pPr>
    <w:rPr>
      <w:sz w:val="30"/>
      <w:szCs w:val="30"/>
    </w:rPr>
  </w:style>
  <w:style w:type="paragraph" w:customStyle="1" w:styleId="ConsNonformat0">
    <w:name w:val="ConsNonformat Знак"/>
    <w:qFormat/>
    <w:rsid w:val="000D1306"/>
    <w:pPr>
      <w:widowControl w:val="0"/>
    </w:pPr>
    <w:rPr>
      <w:rFonts w:ascii="Courier New" w:hAnsi="Courier New" w:cs="Courier New"/>
      <w:color w:val="00000A"/>
      <w:sz w:val="24"/>
      <w:szCs w:val="24"/>
    </w:rPr>
  </w:style>
  <w:style w:type="paragraph" w:customStyle="1" w:styleId="ConsNonformat1">
    <w:name w:val="ConsNonformat"/>
    <w:qFormat/>
    <w:rsid w:val="004A7BE7"/>
    <w:pPr>
      <w:widowControl w:val="0"/>
      <w:ind w:right="19772"/>
    </w:pPr>
    <w:rPr>
      <w:rFonts w:ascii="Courier New" w:hAnsi="Courier New" w:cs="Courier New"/>
      <w:color w:val="00000A"/>
      <w:sz w:val="24"/>
      <w:szCs w:val="24"/>
    </w:rPr>
  </w:style>
  <w:style w:type="paragraph" w:customStyle="1" w:styleId="ConsTitle">
    <w:name w:val="ConsTitle"/>
    <w:qFormat/>
    <w:rsid w:val="004A7BE7"/>
    <w:pPr>
      <w:widowControl w:val="0"/>
      <w:ind w:right="19772"/>
    </w:pPr>
    <w:rPr>
      <w:b/>
      <w:bCs/>
      <w:color w:val="00000A"/>
      <w:sz w:val="16"/>
      <w:szCs w:val="16"/>
    </w:rPr>
  </w:style>
  <w:style w:type="paragraph" w:styleId="ad">
    <w:name w:val="Title"/>
    <w:basedOn w:val="a"/>
    <w:qFormat/>
    <w:rsid w:val="008947B6"/>
    <w:pPr>
      <w:jc w:val="center"/>
    </w:pPr>
    <w:rPr>
      <w:sz w:val="26"/>
    </w:rPr>
  </w:style>
  <w:style w:type="paragraph" w:customStyle="1" w:styleId="ae">
    <w:name w:val="???????"/>
    <w:qFormat/>
    <w:rsid w:val="00335D17"/>
    <w:rPr>
      <w:color w:val="00000A"/>
      <w:sz w:val="24"/>
      <w:szCs w:val="24"/>
    </w:rPr>
  </w:style>
  <w:style w:type="paragraph" w:customStyle="1" w:styleId="u">
    <w:name w:val="u"/>
    <w:basedOn w:val="a"/>
    <w:qFormat/>
    <w:rsid w:val="007E3965"/>
    <w:pPr>
      <w:ind w:firstLine="279"/>
      <w:jc w:val="both"/>
    </w:pPr>
    <w:rPr>
      <w:color w:val="000000"/>
    </w:rPr>
  </w:style>
  <w:style w:type="paragraph" w:customStyle="1" w:styleId="ConsPlusNonformat">
    <w:name w:val="ConsPlusNonformat"/>
    <w:qFormat/>
    <w:rsid w:val="00946D05"/>
    <w:pPr>
      <w:widowControl w:val="0"/>
    </w:pPr>
    <w:rPr>
      <w:rFonts w:ascii="Courier New" w:hAnsi="Courier New" w:cs="Courier New"/>
      <w:color w:val="00000A"/>
      <w:sz w:val="24"/>
      <w:szCs w:val="24"/>
    </w:rPr>
  </w:style>
  <w:style w:type="paragraph" w:customStyle="1" w:styleId="ConsPlusTitle">
    <w:name w:val="ConsPlusTitle"/>
    <w:qFormat/>
    <w:rsid w:val="00946D05"/>
    <w:pPr>
      <w:widowControl w:val="0"/>
    </w:pPr>
    <w:rPr>
      <w:b/>
      <w:bCs/>
      <w:color w:val="00000A"/>
      <w:sz w:val="24"/>
      <w:szCs w:val="24"/>
    </w:rPr>
  </w:style>
  <w:style w:type="paragraph" w:styleId="af">
    <w:name w:val="footnote text"/>
    <w:basedOn w:val="a"/>
    <w:semiHidden/>
    <w:qFormat/>
    <w:rsid w:val="0019507B"/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qFormat/>
    <w:rsid w:val="003A5550"/>
    <w:pPr>
      <w:spacing w:beforeAutospacing="1" w:afterAutospacing="1"/>
    </w:pPr>
    <w:rPr>
      <w:rFonts w:ascii="Tahoma" w:hAnsi="Tahoma"/>
      <w:lang w:eastAsia="en-US"/>
    </w:rPr>
  </w:style>
  <w:style w:type="paragraph" w:styleId="af1">
    <w:name w:val="Balloon Text"/>
    <w:basedOn w:val="a"/>
    <w:semiHidden/>
    <w:qFormat/>
    <w:rsid w:val="00ED0795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qFormat/>
    <w:rsid w:val="00146FF7"/>
    <w:pPr>
      <w:ind w:firstLine="567"/>
      <w:jc w:val="both"/>
    </w:pPr>
  </w:style>
  <w:style w:type="paragraph" w:customStyle="1" w:styleId="af2">
    <w:name w:val="Знак"/>
    <w:basedOn w:val="a"/>
    <w:qFormat/>
    <w:rsid w:val="002D11F8"/>
    <w:pPr>
      <w:spacing w:beforeAutospacing="1" w:afterAutospacing="1"/>
    </w:pPr>
    <w:rPr>
      <w:rFonts w:ascii="Tahoma" w:hAnsi="Tahoma"/>
      <w:lang w:eastAsia="en-US"/>
    </w:rPr>
  </w:style>
  <w:style w:type="paragraph" w:customStyle="1" w:styleId="af3">
    <w:name w:val="Содержимое врезки"/>
    <w:basedOn w:val="a"/>
    <w:qFormat/>
  </w:style>
  <w:style w:type="table" w:styleId="af4">
    <w:name w:val="Table Grid"/>
    <w:basedOn w:val="a1"/>
    <w:rsid w:val="00D64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lyshmanovo.admtyumen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I</vt:lpstr>
    </vt:vector>
  </TitlesOfParts>
  <Company>ATO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I</dc:title>
  <dc:subject/>
  <dc:creator>PC</dc:creator>
  <dc:description/>
  <cp:lastModifiedBy>User</cp:lastModifiedBy>
  <cp:revision>50</cp:revision>
  <cp:lastPrinted>2018-11-15T04:58:00Z</cp:lastPrinted>
  <dcterms:created xsi:type="dcterms:W3CDTF">2014-12-08T08:51:00Z</dcterms:created>
  <dcterms:modified xsi:type="dcterms:W3CDTF">2018-11-15T08:58:00Z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ATO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